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83FE1" w14:textId="77777777" w:rsidR="000D5D35" w:rsidRPr="00A11C0C" w:rsidRDefault="000D5D35" w:rsidP="00A11C0C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53535"/>
          <w:kern w:val="36"/>
          <w:sz w:val="24"/>
          <w:szCs w:val="24"/>
        </w:rPr>
      </w:pPr>
      <w:proofErr w:type="spellStart"/>
      <w:r w:rsidRPr="00A11C0C">
        <w:rPr>
          <w:rFonts w:ascii="Arial" w:eastAsia="Times New Roman" w:hAnsi="Arial" w:cs="Arial"/>
          <w:b/>
          <w:bCs/>
          <w:color w:val="353535"/>
          <w:kern w:val="36"/>
          <w:sz w:val="24"/>
          <w:szCs w:val="24"/>
        </w:rPr>
        <w:t>Florenta</w:t>
      </w:r>
      <w:proofErr w:type="spellEnd"/>
      <w:r w:rsidRPr="00A11C0C">
        <w:rPr>
          <w:rFonts w:ascii="Arial" w:eastAsia="Times New Roman" w:hAnsi="Arial" w:cs="Arial"/>
          <w:b/>
          <w:bCs/>
          <w:color w:val="353535"/>
          <w:kern w:val="36"/>
          <w:sz w:val="24"/>
          <w:szCs w:val="24"/>
        </w:rPr>
        <w:t xml:space="preserve"> &amp; Toscana Paste 2023</w:t>
      </w:r>
    </w:p>
    <w:p w14:paraId="1FB63647" w14:textId="77777777" w:rsidR="000D5D35" w:rsidRPr="00320B3F" w:rsidRDefault="000D5D35" w:rsidP="000D5D35">
      <w:pPr>
        <w:pStyle w:val="Titlu2"/>
        <w:shd w:val="clear" w:color="auto" w:fill="FFFFFF"/>
        <w:spacing w:before="0" w:after="225"/>
        <w:rPr>
          <w:rFonts w:ascii="Arial" w:hAnsi="Arial" w:cs="Arial"/>
          <w:b/>
          <w:bCs/>
          <w:color w:val="353535"/>
          <w:sz w:val="20"/>
          <w:szCs w:val="20"/>
        </w:rPr>
      </w:pPr>
      <w:proofErr w:type="spellStart"/>
      <w:r w:rsidRPr="00320B3F">
        <w:rPr>
          <w:rFonts w:ascii="Arial" w:hAnsi="Arial" w:cs="Arial"/>
          <w:b/>
          <w:bCs/>
          <w:color w:val="353535"/>
          <w:sz w:val="20"/>
          <w:szCs w:val="20"/>
        </w:rPr>
        <w:t>Prezentare</w:t>
      </w:r>
      <w:proofErr w:type="spellEnd"/>
      <w:r w:rsidRPr="00320B3F">
        <w:rPr>
          <w:rFonts w:ascii="Arial" w:hAnsi="Arial" w:cs="Arial"/>
          <w:b/>
          <w:bCs/>
          <w:color w:val="353535"/>
          <w:sz w:val="20"/>
          <w:szCs w:val="20"/>
        </w:rPr>
        <w:t xml:space="preserve"> </w:t>
      </w:r>
      <w:proofErr w:type="spellStart"/>
      <w:r w:rsidRPr="00320B3F">
        <w:rPr>
          <w:rFonts w:ascii="Arial" w:hAnsi="Arial" w:cs="Arial"/>
          <w:b/>
          <w:bCs/>
          <w:color w:val="353535"/>
          <w:sz w:val="20"/>
          <w:szCs w:val="20"/>
        </w:rPr>
        <w:t>generală</w:t>
      </w:r>
      <w:proofErr w:type="spellEnd"/>
    </w:p>
    <w:p w14:paraId="2C4CFEDC" w14:textId="32113066" w:rsidR="000D5D35" w:rsidRPr="00320B3F" w:rsidRDefault="000D5D35" w:rsidP="00320B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606060"/>
          <w:sz w:val="20"/>
          <w:szCs w:val="20"/>
        </w:rPr>
      </w:pPr>
      <w:r w:rsidRPr="00320B3F">
        <w:rPr>
          <w:rFonts w:ascii="Arial" w:hAnsi="Arial" w:cs="Arial"/>
          <w:color w:val="606060"/>
          <w:sz w:val="20"/>
          <w:szCs w:val="20"/>
        </w:rPr>
        <w:t xml:space="preserve">“La vita 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bella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”,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mai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ales in Toscana,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printre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dealuri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si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podgorii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chiparosi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livezi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de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maslini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lanuri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de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grau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</w:t>
      </w:r>
    </w:p>
    <w:p w14:paraId="20DA1930" w14:textId="0FBC2ECC" w:rsidR="000D5D35" w:rsidRPr="00320B3F" w:rsidRDefault="000D5D35" w:rsidP="00320B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606060"/>
          <w:sz w:val="20"/>
          <w:szCs w:val="20"/>
        </w:rPr>
      </w:pP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Florenta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-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leaganul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Renasterii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italiene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si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orasul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familiei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Medici,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este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inainte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de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toate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, un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obiectiv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turistic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in sine.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Florenta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fost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leaganul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familiei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Medici din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secolul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14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pana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in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secolul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18, al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lui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Leonardo da Vinci,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Niccolo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Machievelli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, Galileo Galilei, Amerigo Vespucci, Donatello, Raffaele, Roberto Cavalli, Gucci - casa de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moda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Gucci 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fost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fondata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in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Florenta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in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anul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1921.</w:t>
      </w:r>
    </w:p>
    <w:p w14:paraId="6A05030D" w14:textId="0D7CBC34" w:rsidR="000D5D35" w:rsidRDefault="000D5D35" w:rsidP="00320B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606060"/>
          <w:sz w:val="20"/>
          <w:szCs w:val="20"/>
        </w:rPr>
      </w:pPr>
      <w:r w:rsidRPr="00320B3F">
        <w:rPr>
          <w:rFonts w:ascii="Arial" w:hAnsi="Arial" w:cs="Arial"/>
          <w:color w:val="606060"/>
          <w:sz w:val="20"/>
          <w:szCs w:val="20"/>
        </w:rPr>
        <w:t>Cinque Terre - “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Paradisul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pe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pamant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” cum 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denumit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Lordul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Byron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aceste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cinci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sate de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pescari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aflate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pe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coasta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Liguriei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, Riviera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Italiana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: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Monterosso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Vernazza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Corniglia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Manarola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si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Riomaggiore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. Cinque Terre, care din 1997 face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parte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din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patrimoniul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UNESCO, se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bucura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de un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peisaj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natural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impresionant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, 18 km de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coasta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, cu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multe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plaje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golfuri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marine. Este o zona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aflata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sub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protectia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mediului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si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un parc national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marin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</w:rPr>
        <w:t>protejat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t>.</w:t>
      </w:r>
    </w:p>
    <w:p w14:paraId="054CC760" w14:textId="77777777" w:rsidR="00320B3F" w:rsidRDefault="00320B3F" w:rsidP="00320B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606060"/>
          <w:sz w:val="20"/>
          <w:szCs w:val="20"/>
        </w:rPr>
      </w:pPr>
    </w:p>
    <w:p w14:paraId="029B667A" w14:textId="5CA6FE75" w:rsidR="00320B3F" w:rsidRPr="00320B3F" w:rsidRDefault="00320B3F" w:rsidP="00320B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606060"/>
          <w:sz w:val="20"/>
          <w:szCs w:val="20"/>
        </w:rPr>
      </w:pPr>
      <w:r w:rsidRPr="00320B3F">
        <w:rPr>
          <w:rFonts w:ascii="Arial" w:hAnsi="Arial" w:cs="Arial"/>
          <w:b/>
          <w:bCs/>
          <w:color w:val="606060"/>
          <w:sz w:val="20"/>
          <w:szCs w:val="20"/>
        </w:rPr>
        <w:t xml:space="preserve">Program </w:t>
      </w:r>
      <w:proofErr w:type="spellStart"/>
      <w:r w:rsidRPr="00320B3F">
        <w:rPr>
          <w:rFonts w:ascii="Arial" w:hAnsi="Arial" w:cs="Arial"/>
          <w:b/>
          <w:bCs/>
          <w:color w:val="606060"/>
          <w:sz w:val="20"/>
          <w:szCs w:val="20"/>
        </w:rPr>
        <w:t>zilnic</w:t>
      </w:r>
      <w:proofErr w:type="spellEnd"/>
      <w:r w:rsidRPr="00320B3F">
        <w:rPr>
          <w:rFonts w:ascii="Arial" w:hAnsi="Arial" w:cs="Arial"/>
          <w:b/>
          <w:bCs/>
          <w:color w:val="606060"/>
          <w:sz w:val="20"/>
          <w:szCs w:val="20"/>
        </w:rPr>
        <w:t>:</w:t>
      </w:r>
    </w:p>
    <w:p w14:paraId="5562FE43" w14:textId="134987BE" w:rsidR="000D5D35" w:rsidRDefault="000D5D35" w:rsidP="0012323F">
      <w:pPr>
        <w:pStyle w:val="NormalWeb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606060"/>
          <w:sz w:val="20"/>
          <w:szCs w:val="20"/>
          <w:shd w:val="clear" w:color="auto" w:fill="FFFFFF"/>
        </w:rPr>
      </w:pPr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12.04.2023 </w:t>
      </w:r>
      <w:proofErr w:type="spellStart"/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>Bucuresti</w:t>
      </w:r>
      <w:proofErr w:type="spellEnd"/>
      <w:r w:rsidR="0012323F"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– </w:t>
      </w:r>
      <w:proofErr w:type="spellStart"/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>Florenta</w:t>
      </w:r>
      <w:proofErr w:type="spellEnd"/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– Montecatini Terme</w:t>
      </w:r>
      <w:r w:rsidRPr="00320B3F">
        <w:rPr>
          <w:rFonts w:ascii="Arial" w:hAnsi="Arial" w:cs="Arial"/>
          <w:color w:val="606060"/>
          <w:sz w:val="20"/>
          <w:szCs w:val="20"/>
        </w:rPr>
        <w:br/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Prezentare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la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Aeroportul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Otopeni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Henri Coanda la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ora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10:15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pentru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intalnirea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cu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reprezentantul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agentiei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Cocktail Holidays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imbarcare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la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cursa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Austrian Airlines OS784 cu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decolare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la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ora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13:10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spre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Viena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Aterizare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la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Viena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la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ora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locala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13:50.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Decolare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din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Viena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la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ora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16:15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aterizare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la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Florenta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la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ora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locala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17:40.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Dupa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preluarea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bagajelor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transfer in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statiunea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Montecatini Terme,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celebra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statiune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balneoclimaterica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aflata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in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inima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Toscanei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Cazare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cina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(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fara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bauturi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) la hotel 4 stele (Grand Hotel Panoramic / H.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Ercolini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Savi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)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sau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similar.</w:t>
      </w:r>
      <w:r w:rsidRPr="00320B3F">
        <w:rPr>
          <w:rFonts w:ascii="Arial" w:hAnsi="Arial" w:cs="Arial"/>
          <w:color w:val="606060"/>
          <w:sz w:val="20"/>
          <w:szCs w:val="20"/>
        </w:rPr>
        <w:br/>
      </w:r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13.04.2023 Montecatini Terme - </w:t>
      </w:r>
      <w:proofErr w:type="spellStart"/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>Empoli</w:t>
      </w:r>
      <w:proofErr w:type="spellEnd"/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&amp; Vinci – Livorno</w:t>
      </w:r>
      <w:r w:rsidRPr="0012323F">
        <w:rPr>
          <w:rFonts w:ascii="Arial" w:hAnsi="Arial" w:cs="Arial"/>
          <w:color w:val="606060"/>
          <w:sz w:val="20"/>
          <w:szCs w:val="20"/>
        </w:rPr>
        <w:br/>
      </w:r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Mic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dejun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Apoi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vom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pleca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vizitam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Empoli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Vinci,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doua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orase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mici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din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regiunea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Toscana.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Empoli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in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timpul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razboaielor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medievale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florentine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fost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scena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Congresului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Gibelin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din 1260.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Principale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atractii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in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Empoli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sunt: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Collegiata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di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Sant’Andrea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(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Biserica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Sf. Andrei, cu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muzeul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arta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din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interiorul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bisericii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Piazza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Farinata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degli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Uberti (Piazza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dei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Leoni), Palazzo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Pretorio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(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Palatul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Pretoris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fosta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Primarie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). Vinci,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situat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la circa 10km de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Empoli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este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locul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nastere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faimosului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artist Leonardo Da Vinci,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înconjurat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de un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peisaj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cu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dealuri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și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câmpuri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ocupate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plantații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măslini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și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vii: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Biserica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Sfintei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Cruci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construita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in sec. 13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in care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localnicii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sustin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ca 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fost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botezat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Leonardo da Vinci,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Castelul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Guidi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(cu Museo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Leonardiano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–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muzeu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dedicat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celor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peste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100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inventii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ale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lui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Da Vinci),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Piata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Guidi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Intoarcere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in Montecatini Terme.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Dupa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amiaza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plimbare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impreuna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cu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insotitorul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grup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prin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centrul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statiunii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: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strazi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inguste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pline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cu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terase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magazine,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biserici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centre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termale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cu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arhitectura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impresionanta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: Piazza del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Popolo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biserica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Santa Maria Assunta,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Viale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Verdi care duce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catre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centrele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tratament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SPA,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Castelul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/ Montecatini Alto (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satul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medieval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situat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pe un deal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deasupra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statiunii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). Optional,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va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propunem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o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excursie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la Livorno – un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oras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port la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Marea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Tireniana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capitala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Provinciei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Livorno: site-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uri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istorice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vechi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biblioteci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Castelul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Sonnino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biserica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San Jacopo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d’AcquaViva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situata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direct pe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apa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(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intrarile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nu sunt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incluse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).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Seara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cazare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in Montecatini Terme, la Hotel 4 stele (Grand Hotel Panoramic / H.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Ercolini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Savi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)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sau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similar.</w:t>
      </w:r>
      <w:r w:rsidRPr="00320B3F">
        <w:rPr>
          <w:rFonts w:ascii="Arial" w:hAnsi="Arial" w:cs="Arial"/>
          <w:color w:val="606060"/>
          <w:sz w:val="20"/>
          <w:szCs w:val="20"/>
        </w:rPr>
        <w:br/>
      </w:r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14.04.2023 Montecatini Terme </w:t>
      </w:r>
      <w:proofErr w:type="gramStart"/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>-  Cinque</w:t>
      </w:r>
      <w:proofErr w:type="gramEnd"/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Terre</w:t>
      </w:r>
      <w:r w:rsidRPr="0012323F">
        <w:rPr>
          <w:rFonts w:ascii="Arial" w:hAnsi="Arial" w:cs="Arial"/>
          <w:color w:val="606060"/>
          <w:sz w:val="20"/>
          <w:szCs w:val="20"/>
        </w:rPr>
        <w:br/>
      </w:r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Mic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dejun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Timp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liber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pentru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odihna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plimbari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individuale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sau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optional,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va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propunem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o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excursie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de o zi la Cinque </w:t>
      </w:r>
      <w:proofErr w:type="gram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Terre  “</w:t>
      </w:r>
      <w:proofErr w:type="spellStart"/>
      <w:proofErr w:type="gram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Paradisul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pe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pamant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” cum 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denumit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Lordul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Byron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aceste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cinci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sate de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pescari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aflate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pe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coasta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Liguriei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Riviera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Italiana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: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Monterosso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Vernazza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Corniglia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Manarola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Riomaggiore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. Cinque Terre, care din 1997 face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parte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din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patrimoniul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UNESCO, se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bucura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de un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peisaj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natural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impresionant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18 </w:t>
      </w:r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lastRenderedPageBreak/>
        <w:t xml:space="preserve">km de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coasta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cu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multe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plaje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golfuri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marine. Este o zona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aflata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sub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protectia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mediului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un parc national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marin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protejat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Cea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mai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buna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modalitate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de 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descoperi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Cinque Terre,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pentru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gram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</w:t>
      </w:r>
      <w:proofErr w:type="gram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intelege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va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bucura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de tot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ceea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ofera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acest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spatiu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este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pe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jos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: sate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pitoresti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cu case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colorate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alei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podgorii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terasate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alternate de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fasii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cultivate cu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maslini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amestecate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cu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stanci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inalte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care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ascund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plaje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minuscule.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Seara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cazare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in Montecatini Terme, la Hotel 4 stele (Grand Hotel Panoramic / H.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Ercolini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Savi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)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sau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similar.</w:t>
      </w:r>
      <w:r w:rsidRPr="00320B3F">
        <w:rPr>
          <w:rFonts w:ascii="Arial" w:hAnsi="Arial" w:cs="Arial"/>
          <w:color w:val="606060"/>
          <w:sz w:val="20"/>
          <w:szCs w:val="20"/>
        </w:rPr>
        <w:br/>
      </w:r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15.04.2023 Montecatini Terme - San </w:t>
      </w:r>
      <w:proofErr w:type="spellStart"/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>Gimignano</w:t>
      </w:r>
      <w:proofErr w:type="spellEnd"/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&amp; Siena</w:t>
      </w:r>
      <w:r w:rsidRPr="00320B3F">
        <w:rPr>
          <w:rStyle w:val="Robust"/>
          <w:rFonts w:ascii="Arial" w:hAnsi="Arial" w:cs="Arial"/>
          <w:b w:val="0"/>
          <w:bCs w:val="0"/>
          <w:color w:val="606060"/>
          <w:sz w:val="20"/>
          <w:szCs w:val="20"/>
          <w:shd w:val="clear" w:color="auto" w:fill="FFFFFF"/>
        </w:rPr>
        <w:t xml:space="preserve">  </w:t>
      </w:r>
      <w:r w:rsidRPr="00320B3F">
        <w:rPr>
          <w:rFonts w:ascii="Arial" w:hAnsi="Arial" w:cs="Arial"/>
          <w:color w:val="606060"/>
          <w:sz w:val="20"/>
          <w:szCs w:val="20"/>
        </w:rPr>
        <w:br/>
      </w:r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Mic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dejun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Timp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liber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pentru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odihna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sau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plimbari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individuale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. Optional,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va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propunem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o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excursie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la San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Gimignano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Sienna, situate in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inima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Toscanei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. San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Gimignano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, „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Orasul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turnurilor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frumoase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“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este</w:t>
      </w:r>
      <w:proofErr w:type="spellEnd"/>
      <w:proofErr w:type="gram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un sat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fortificat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inclus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in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patrimoniul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UNESCO,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celebru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pentru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arhitectura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medievala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din care se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disting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turnurile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zvelte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odinioara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“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barometrul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” 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bogatiei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stapanilor.Oraselul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asteapta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cu o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atmosfera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romantica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din care nu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lipsesc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stradutele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pietruite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care se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unesc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in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piete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cu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vechi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fantani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publice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biserici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cateva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palate. Siena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este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un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oras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medieval perfect,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incarcat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istorie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cu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stradute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pavate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cladiri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din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piatra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caramida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rosie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: Piazza del Campo,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inconjurata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de palate,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Domul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din Siena, Banca Monte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dei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Paschi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di Siena,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Piata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Primariei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Seara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cazare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in Montecatini Terme, la Hotel 4 stele (Grand Hotel Panoramic / H.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Ercolini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Savi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)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sau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similar.</w:t>
      </w:r>
      <w:r w:rsidRPr="00320B3F">
        <w:rPr>
          <w:rFonts w:ascii="Arial" w:hAnsi="Arial" w:cs="Arial"/>
          <w:color w:val="606060"/>
          <w:sz w:val="20"/>
          <w:szCs w:val="20"/>
        </w:rPr>
        <w:br/>
      </w:r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16.04.2023 Montecatini Terme – Lucca &amp; Pisa – </w:t>
      </w:r>
      <w:proofErr w:type="spellStart"/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>Pranz</w:t>
      </w:r>
      <w:proofErr w:type="spellEnd"/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cu </w:t>
      </w:r>
      <w:proofErr w:type="spellStart"/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>degustare</w:t>
      </w:r>
      <w:proofErr w:type="spellEnd"/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de </w:t>
      </w:r>
      <w:proofErr w:type="spellStart"/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>vinuri</w:t>
      </w:r>
      <w:proofErr w:type="spellEnd"/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- </w:t>
      </w:r>
      <w:proofErr w:type="spellStart"/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>Florenta</w:t>
      </w:r>
      <w:proofErr w:type="spellEnd"/>
      <w:r w:rsidRPr="0012323F">
        <w:rPr>
          <w:rFonts w:ascii="Arial" w:hAnsi="Arial" w:cs="Arial"/>
          <w:color w:val="606060"/>
          <w:sz w:val="20"/>
          <w:szCs w:val="20"/>
        </w:rPr>
        <w:br/>
      </w:r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Mic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dejun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. Check-out de la hotel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apoi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vom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pleca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vizitam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Lucca &amp; Pisa. Lucca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este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un superb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oras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medieval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inconjurat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puternice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ziduri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aparare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, care „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pazesc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”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stradute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pietruite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palate,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multe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biserici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(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aproximativ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100)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turnuri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vechi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din care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poti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vedea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privelisti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ansamblu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. Este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orasul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unde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s-a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nascut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Giacomo Puccini,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iar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Piata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centrala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din Lucca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este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considerata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una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dintre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cele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mai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frumoase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din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lume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Dupa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vizita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orasului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ne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vom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opri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pentru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servi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pranzul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la un restaurant local,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unde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va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avea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loc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o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degustare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vinuri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Dupa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pranz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ne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indreptam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catre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Pisa,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una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dintre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atractiile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turistice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de top din Italia.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Turnul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sau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inclinat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inalt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de 56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metri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este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unul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dintre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monumentele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cele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mai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cunoscute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din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lume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iar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centrul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istoric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este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inclus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in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patrimoniul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UNESCO: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Turnul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din Pisa,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turnul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clopotnitei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Catedralei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-Torre di Pisa,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monumentul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din Piazza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dei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Miracoli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Catedrala-Domul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din Pisa,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Baptisteriul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. 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Spre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seara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ajungem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in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Florenta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Cazare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la hotel 3 stele (B&amp;B Hotel Firenze City Center or B&amp;B Firenze Nuovo Palazzo di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Giustizia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)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sau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similar.</w:t>
      </w:r>
      <w:r w:rsidRPr="00320B3F">
        <w:rPr>
          <w:rFonts w:ascii="Arial" w:hAnsi="Arial" w:cs="Arial"/>
          <w:color w:val="606060"/>
          <w:sz w:val="20"/>
          <w:szCs w:val="20"/>
        </w:rPr>
        <w:br/>
      </w:r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17.04.2023 </w:t>
      </w:r>
      <w:proofErr w:type="spellStart"/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>Florenta</w:t>
      </w:r>
      <w:proofErr w:type="spellEnd"/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– tur </w:t>
      </w:r>
      <w:proofErr w:type="spellStart"/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>pietonal</w:t>
      </w:r>
      <w:proofErr w:type="spellEnd"/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cu </w:t>
      </w:r>
      <w:proofErr w:type="spellStart"/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>ghid</w:t>
      </w:r>
      <w:proofErr w:type="spellEnd"/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local</w:t>
      </w:r>
      <w:r w:rsidRPr="0012323F">
        <w:rPr>
          <w:rFonts w:ascii="Arial" w:hAnsi="Arial" w:cs="Arial"/>
          <w:color w:val="606060"/>
          <w:sz w:val="20"/>
          <w:szCs w:val="20"/>
        </w:rPr>
        <w:br/>
      </w:r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Mic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dejun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Apoi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vom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pleca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in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centrul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orasului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(cu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transportul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public),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unde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ne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vom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intalni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cu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ghidul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local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pentru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a face un tur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pietonal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(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intrarile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la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obiective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nu sunt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incluse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).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Supranumita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„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Capitala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artelor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”,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Florenta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este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“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inima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”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Toscanei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unul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dintre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cele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mai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frumoase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mai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romantice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orase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ale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Italiei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Florenta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este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locul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unde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pornit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renasterea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in Italia, e scena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unor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romane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filme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celebre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Aici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se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gasesc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o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parte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dintre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cele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mai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celebre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muzee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galerii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arta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palate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gradini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Florenta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este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locul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unde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s-au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nascut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sau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au trait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numeroase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personalitati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precum Dante, Leonardo da Vinci, Botticelli, Niccolò Machiavelli, Michelangelo, Galileo Galilei, Catherine de’ Medici, etc.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Vom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vizita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: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Domul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(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Catedrala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Santa Maria del Fiore),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Baptisteriul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Biserica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Santa Croce, Piazza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della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Signoria, Palazzo Vecchio, Bargello,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Galeriile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Uffizi, Ponte Vecchio,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cel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mai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vechi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pod al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orasului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vestit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punct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reper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Galeria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Uffizi,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unul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dintre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cele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mai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minunate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muzee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ale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lumii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cu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picturi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renascentiste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,  Palazzo</w:t>
      </w:r>
      <w:proofErr w:type="gram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Pitti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(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intrarile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nu sunt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incluse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).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Timp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liber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pentru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cumparaturi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vizite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individuale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Intoarcere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la hotel cu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transportul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public.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Seara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cazare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la hotel 3 stele (B&amp;B Hotel Firenze City Center or B&amp;B Firenze Nuovo Palazzo di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Giustizia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)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sau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similar.</w:t>
      </w:r>
      <w:r w:rsidRPr="00320B3F">
        <w:rPr>
          <w:rFonts w:ascii="Arial" w:hAnsi="Arial" w:cs="Arial"/>
          <w:color w:val="606060"/>
          <w:sz w:val="20"/>
          <w:szCs w:val="20"/>
        </w:rPr>
        <w:br/>
      </w:r>
      <w:r w:rsidRPr="00320B3F">
        <w:rPr>
          <w:rFonts w:ascii="Arial" w:hAnsi="Arial" w:cs="Arial"/>
          <w:color w:val="606060"/>
          <w:sz w:val="20"/>
          <w:szCs w:val="20"/>
        </w:rPr>
        <w:br/>
      </w:r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lastRenderedPageBreak/>
        <w:t xml:space="preserve">18.04.2023 Montecatini Terme </w:t>
      </w:r>
      <w:proofErr w:type="gramStart"/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>-  Modena</w:t>
      </w:r>
      <w:proofErr w:type="gramEnd"/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- </w:t>
      </w:r>
      <w:proofErr w:type="spellStart"/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>Florenta</w:t>
      </w:r>
      <w:proofErr w:type="spellEnd"/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- </w:t>
      </w:r>
      <w:proofErr w:type="spellStart"/>
      <w:r w:rsidRPr="0012323F">
        <w:rPr>
          <w:rStyle w:val="Robust"/>
          <w:rFonts w:ascii="Arial" w:hAnsi="Arial" w:cs="Arial"/>
          <w:color w:val="606060"/>
          <w:sz w:val="20"/>
          <w:szCs w:val="20"/>
          <w:shd w:val="clear" w:color="auto" w:fill="FFFFFF"/>
        </w:rPr>
        <w:t>Bucuresti</w:t>
      </w:r>
      <w:proofErr w:type="spellEnd"/>
      <w:r w:rsidRPr="00320B3F">
        <w:rPr>
          <w:rFonts w:ascii="Arial" w:hAnsi="Arial" w:cs="Arial"/>
          <w:color w:val="606060"/>
          <w:sz w:val="20"/>
          <w:szCs w:val="20"/>
        </w:rPr>
        <w:br/>
      </w:r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Mic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dejun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Formalitati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de check-out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timp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liber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pentru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cumparaturi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sau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vizite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individuale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pana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la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ora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transferului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catre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aeroport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Imbarcare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la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cursa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Austrian Airlines OS 784, cu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decolare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la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ora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18:25.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Aterizare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la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Viena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, la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ora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locala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19:45.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Decolare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din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Viena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la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ora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21:30.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Aterizare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la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Bucuresti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la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ora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locala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00:05 (a </w:t>
      </w:r>
      <w:proofErr w:type="spellStart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>doua</w:t>
      </w:r>
      <w:proofErr w:type="spellEnd"/>
      <w:r w:rsidRPr="00320B3F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zi).</w:t>
      </w:r>
    </w:p>
    <w:p w14:paraId="44A5B489" w14:textId="77777777" w:rsidR="0012323F" w:rsidRPr="00320B3F" w:rsidRDefault="0012323F" w:rsidP="0012323F">
      <w:pPr>
        <w:pStyle w:val="NormalWeb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606060"/>
          <w:sz w:val="20"/>
          <w:szCs w:val="20"/>
          <w:shd w:val="clear" w:color="auto" w:fill="FFFFFF"/>
        </w:rPr>
      </w:pPr>
    </w:p>
    <w:p w14:paraId="4F38A7FB" w14:textId="77777777" w:rsidR="000D5D35" w:rsidRPr="000D5D35" w:rsidRDefault="000D5D35" w:rsidP="000D5D35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353535"/>
          <w:sz w:val="20"/>
          <w:szCs w:val="20"/>
        </w:rPr>
      </w:pPr>
      <w:proofErr w:type="spellStart"/>
      <w:r w:rsidRPr="000D5D35">
        <w:rPr>
          <w:rFonts w:ascii="Arial" w:eastAsia="Times New Roman" w:hAnsi="Arial" w:cs="Arial"/>
          <w:b/>
          <w:bCs/>
          <w:color w:val="353535"/>
          <w:sz w:val="20"/>
          <w:szCs w:val="20"/>
        </w:rPr>
        <w:t>Servicii</w:t>
      </w:r>
      <w:proofErr w:type="spellEnd"/>
      <w:r w:rsidRPr="000D5D35">
        <w:rPr>
          <w:rFonts w:ascii="Arial" w:eastAsia="Times New Roman" w:hAnsi="Arial" w:cs="Arial"/>
          <w:b/>
          <w:bCs/>
          <w:color w:val="353535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b/>
          <w:bCs/>
          <w:color w:val="353535"/>
          <w:sz w:val="20"/>
          <w:szCs w:val="20"/>
        </w:rPr>
        <w:t>Incluse</w:t>
      </w:r>
      <w:proofErr w:type="spellEnd"/>
      <w:r w:rsidRPr="000D5D35">
        <w:rPr>
          <w:rFonts w:ascii="Arial" w:eastAsia="Times New Roman" w:hAnsi="Arial" w:cs="Arial"/>
          <w:b/>
          <w:bCs/>
          <w:color w:val="353535"/>
          <w:sz w:val="20"/>
          <w:szCs w:val="20"/>
        </w:rPr>
        <w:t xml:space="preserve"> in </w:t>
      </w:r>
      <w:proofErr w:type="spellStart"/>
      <w:r w:rsidRPr="000D5D35">
        <w:rPr>
          <w:rFonts w:ascii="Arial" w:eastAsia="Times New Roman" w:hAnsi="Arial" w:cs="Arial"/>
          <w:b/>
          <w:bCs/>
          <w:color w:val="353535"/>
          <w:sz w:val="20"/>
          <w:szCs w:val="20"/>
        </w:rPr>
        <w:t>Pachet</w:t>
      </w:r>
      <w:proofErr w:type="spellEnd"/>
    </w:p>
    <w:p w14:paraId="4B912984" w14:textId="77777777" w:rsidR="000D5D35" w:rsidRPr="000D5D35" w:rsidRDefault="000D5D35" w:rsidP="000D5D35">
      <w:pPr>
        <w:shd w:val="clear" w:color="auto" w:fill="FFFFFF"/>
        <w:spacing w:line="240" w:lineRule="auto"/>
        <w:rPr>
          <w:rFonts w:ascii="Arial" w:eastAsia="Times New Roman" w:hAnsi="Arial" w:cs="Arial"/>
          <w:color w:val="606060"/>
          <w:sz w:val="20"/>
          <w:szCs w:val="20"/>
        </w:rPr>
      </w:pPr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- 4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nopti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cazare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cu MIC DEJUN la hotel 4 stele in Montecatini Terme (Grand Hotel Panoramic /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Ercolini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Savi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)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sau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similar</w:t>
      </w:r>
      <w:r w:rsidRPr="000D5D35">
        <w:rPr>
          <w:rFonts w:ascii="Arial" w:eastAsia="Times New Roman" w:hAnsi="Arial" w:cs="Arial"/>
          <w:color w:val="606060"/>
          <w:sz w:val="20"/>
          <w:szCs w:val="20"/>
        </w:rPr>
        <w:br/>
        <w:t xml:space="preserve">- 2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nopti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cazare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cu MIC DEJUN la hotel 3 stele in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Florenta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(B&amp;B Hotel Firenze City Center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sau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B&amp;B Hotel Firenze Nuovo Palazzo di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Giustizia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>)</w:t>
      </w:r>
      <w:r w:rsidRPr="000D5D35">
        <w:rPr>
          <w:rFonts w:ascii="Arial" w:eastAsia="Times New Roman" w:hAnsi="Arial" w:cs="Arial"/>
          <w:color w:val="606060"/>
          <w:sz w:val="20"/>
          <w:szCs w:val="20"/>
        </w:rPr>
        <w:br/>
        <w:t>- 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Cina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in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ziua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sosirii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la hotel (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fara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bauturi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>), in Montecatini Terme (12.04.2022)</w:t>
      </w:r>
      <w:r w:rsidRPr="000D5D35">
        <w:rPr>
          <w:rFonts w:ascii="Arial" w:eastAsia="Times New Roman" w:hAnsi="Arial" w:cs="Arial"/>
          <w:color w:val="606060"/>
          <w:sz w:val="20"/>
          <w:szCs w:val="20"/>
        </w:rPr>
        <w:br/>
        <w:t>- 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Excursie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Empoli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si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Vinci</w:t>
      </w:r>
      <w:r w:rsidRPr="000D5D35">
        <w:rPr>
          <w:rFonts w:ascii="Arial" w:eastAsia="Times New Roman" w:hAnsi="Arial" w:cs="Arial"/>
          <w:color w:val="606060"/>
          <w:sz w:val="20"/>
          <w:szCs w:val="20"/>
        </w:rPr>
        <w:br/>
        <w:t>- 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Excursie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Lucca &amp; Pisa (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intrarile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la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obiective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nu sunt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incluse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),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degustare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de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vinuri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si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pranz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inclus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– in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ziua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de Paste, 16.04.2023</w:t>
      </w:r>
      <w:r w:rsidRPr="000D5D35">
        <w:rPr>
          <w:rFonts w:ascii="Arial" w:eastAsia="Times New Roman" w:hAnsi="Arial" w:cs="Arial"/>
          <w:color w:val="606060"/>
          <w:sz w:val="20"/>
          <w:szCs w:val="20"/>
        </w:rPr>
        <w:br/>
        <w:t xml:space="preserve">- Tur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pietonal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in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centrul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orasului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Florenta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cu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ghid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local</w:t>
      </w:r>
      <w:r w:rsidRPr="000D5D35">
        <w:rPr>
          <w:rFonts w:ascii="Arial" w:eastAsia="Times New Roman" w:hAnsi="Arial" w:cs="Arial"/>
          <w:color w:val="606060"/>
          <w:sz w:val="20"/>
          <w:szCs w:val="20"/>
        </w:rPr>
        <w:br/>
        <w:t>- 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Pranz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Paste la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restaurantul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H.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Ercolini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&amp;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Savi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in Montecatini Terme (1/4 vin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si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1/2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apa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la masa)</w:t>
      </w:r>
      <w:r w:rsidRPr="000D5D35">
        <w:rPr>
          <w:rFonts w:ascii="Arial" w:eastAsia="Times New Roman" w:hAnsi="Arial" w:cs="Arial"/>
          <w:color w:val="606060"/>
          <w:sz w:val="20"/>
          <w:szCs w:val="20"/>
        </w:rPr>
        <w:br/>
        <w:t xml:space="preserve">- Transport avion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compania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Austrian Airlines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Bucuresti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Otopeni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–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Viena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-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Florenta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si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retur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>;</w:t>
      </w:r>
      <w:r w:rsidRPr="000D5D35">
        <w:rPr>
          <w:rFonts w:ascii="Arial" w:eastAsia="Times New Roman" w:hAnsi="Arial" w:cs="Arial"/>
          <w:color w:val="606060"/>
          <w:sz w:val="20"/>
          <w:szCs w:val="20"/>
        </w:rPr>
        <w:br/>
        <w:t xml:space="preserve">- 1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piesa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bagaj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de cala in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limita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a 23 kg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si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bagaj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de mana de 8 kg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inclus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br/>
        <w:t xml:space="preserve">- Transfer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grup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aeroport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>/ hotel/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aeroport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br/>
        <w:t>- 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Taxele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de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aeroport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(pot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suferi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modificari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pana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la data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plecarii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in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functie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de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evolutia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pretului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petrolului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>);</w:t>
      </w:r>
      <w:r w:rsidRPr="000D5D35">
        <w:rPr>
          <w:rFonts w:ascii="Arial" w:eastAsia="Times New Roman" w:hAnsi="Arial" w:cs="Arial"/>
          <w:color w:val="606060"/>
          <w:sz w:val="20"/>
          <w:szCs w:val="20"/>
        </w:rPr>
        <w:br/>
        <w:t>- 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Insotitor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roman de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grup</w:t>
      </w:r>
      <w:proofErr w:type="spellEnd"/>
    </w:p>
    <w:p w14:paraId="1AF284EC" w14:textId="77777777" w:rsidR="000D5D35" w:rsidRPr="000D5D35" w:rsidRDefault="000D5D35" w:rsidP="000D5D35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353535"/>
          <w:sz w:val="20"/>
          <w:szCs w:val="20"/>
        </w:rPr>
      </w:pPr>
      <w:proofErr w:type="spellStart"/>
      <w:r w:rsidRPr="000D5D35">
        <w:rPr>
          <w:rFonts w:ascii="Arial" w:eastAsia="Times New Roman" w:hAnsi="Arial" w:cs="Arial"/>
          <w:b/>
          <w:bCs/>
          <w:color w:val="353535"/>
          <w:sz w:val="20"/>
          <w:szCs w:val="20"/>
        </w:rPr>
        <w:t>Servicii</w:t>
      </w:r>
      <w:proofErr w:type="spellEnd"/>
      <w:r w:rsidRPr="000D5D35">
        <w:rPr>
          <w:rFonts w:ascii="Arial" w:eastAsia="Times New Roman" w:hAnsi="Arial" w:cs="Arial"/>
          <w:b/>
          <w:bCs/>
          <w:color w:val="353535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b/>
          <w:bCs/>
          <w:color w:val="353535"/>
          <w:sz w:val="20"/>
          <w:szCs w:val="20"/>
        </w:rPr>
        <w:t>Neincluse</w:t>
      </w:r>
      <w:proofErr w:type="spellEnd"/>
      <w:r w:rsidRPr="000D5D35">
        <w:rPr>
          <w:rFonts w:ascii="Arial" w:eastAsia="Times New Roman" w:hAnsi="Arial" w:cs="Arial"/>
          <w:b/>
          <w:bCs/>
          <w:color w:val="353535"/>
          <w:sz w:val="20"/>
          <w:szCs w:val="20"/>
        </w:rPr>
        <w:t xml:space="preserve"> in </w:t>
      </w:r>
      <w:proofErr w:type="spellStart"/>
      <w:r w:rsidRPr="000D5D35">
        <w:rPr>
          <w:rFonts w:ascii="Arial" w:eastAsia="Times New Roman" w:hAnsi="Arial" w:cs="Arial"/>
          <w:b/>
          <w:bCs/>
          <w:color w:val="353535"/>
          <w:sz w:val="20"/>
          <w:szCs w:val="20"/>
        </w:rPr>
        <w:t>Pachet</w:t>
      </w:r>
      <w:proofErr w:type="spellEnd"/>
    </w:p>
    <w:p w14:paraId="64E20EA6" w14:textId="77777777" w:rsidR="000D5D35" w:rsidRPr="000D5D35" w:rsidRDefault="000D5D35" w:rsidP="000D5D35">
      <w:pPr>
        <w:shd w:val="clear" w:color="auto" w:fill="FFFFFF"/>
        <w:spacing w:line="240" w:lineRule="auto"/>
        <w:rPr>
          <w:rFonts w:ascii="Arial" w:eastAsia="Times New Roman" w:hAnsi="Arial" w:cs="Arial"/>
          <w:color w:val="606060"/>
          <w:sz w:val="20"/>
          <w:szCs w:val="20"/>
        </w:rPr>
      </w:pPr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-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Intrarile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la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obiectivele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turistice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,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alte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servicii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in afara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celor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mentionate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in program,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bacsisuri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br/>
        <w:t>- 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Excursiile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optionale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br/>
        <w:t xml:space="preserve">- Taxa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locala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de 4.5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Eur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/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persoana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/ zi in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Florenta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si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1,5 - 2 €/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persoana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/zi in Montecatini (se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achita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direct de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catre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turist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la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receptia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hotelului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>)</w:t>
      </w:r>
      <w:r w:rsidRPr="000D5D35">
        <w:rPr>
          <w:rFonts w:ascii="Arial" w:eastAsia="Times New Roman" w:hAnsi="Arial" w:cs="Arial"/>
          <w:color w:val="606060"/>
          <w:sz w:val="20"/>
          <w:szCs w:val="20"/>
        </w:rPr>
        <w:br/>
        <w:t>- 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Asigurare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Medicala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si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STORNO Cocktail Travel Protection (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fara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limita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de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varsta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,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fara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fransiza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,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exceptie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riscurile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asociate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imbolnavirii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cu Covid -19).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Asigurarea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se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poate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achizitiona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optional, la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tarif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subventionat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 xml:space="preserve"> Cocktail Holidays (10 €/</w:t>
      </w:r>
      <w:proofErr w:type="spellStart"/>
      <w:r w:rsidRPr="000D5D35">
        <w:rPr>
          <w:rFonts w:ascii="Arial" w:eastAsia="Times New Roman" w:hAnsi="Arial" w:cs="Arial"/>
          <w:color w:val="606060"/>
          <w:sz w:val="20"/>
          <w:szCs w:val="20"/>
        </w:rPr>
        <w:t>persoana</w:t>
      </w:r>
      <w:proofErr w:type="spellEnd"/>
      <w:r w:rsidRPr="000D5D35">
        <w:rPr>
          <w:rFonts w:ascii="Arial" w:eastAsia="Times New Roman" w:hAnsi="Arial" w:cs="Arial"/>
          <w:color w:val="606060"/>
          <w:sz w:val="20"/>
          <w:szCs w:val="20"/>
        </w:rPr>
        <w:t>)</w:t>
      </w:r>
    </w:p>
    <w:p w14:paraId="6C9BA4C3" w14:textId="4F58E9FE" w:rsidR="000D5D35" w:rsidRPr="00320B3F" w:rsidRDefault="000D5D35" w:rsidP="000D5D35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606060"/>
          <w:sz w:val="20"/>
          <w:szCs w:val="20"/>
        </w:rPr>
      </w:pPr>
    </w:p>
    <w:p w14:paraId="2115A07F" w14:textId="12CB6065" w:rsidR="000D5D35" w:rsidRPr="00A11C0C" w:rsidRDefault="000D5D35" w:rsidP="00A11C0C">
      <w:pPr>
        <w:pStyle w:val="NormalWeb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b/>
          <w:bCs/>
          <w:color w:val="606060"/>
          <w:sz w:val="28"/>
          <w:szCs w:val="28"/>
        </w:rPr>
      </w:pPr>
      <w:r w:rsidRPr="00A11C0C">
        <w:rPr>
          <w:rFonts w:ascii="Arial" w:hAnsi="Arial" w:cs="Arial"/>
          <w:b/>
          <w:bCs/>
          <w:color w:val="606060"/>
          <w:sz w:val="28"/>
          <w:szCs w:val="28"/>
        </w:rPr>
        <w:t>TARIF - 775 EURO/PERSOANA/6 NOPTI</w:t>
      </w:r>
    </w:p>
    <w:p w14:paraId="5651036A" w14:textId="77777777" w:rsidR="000A37FB" w:rsidRPr="0012323F" w:rsidRDefault="000A37FB">
      <w:pPr>
        <w:rPr>
          <w:rFonts w:ascii="Arial" w:hAnsi="Arial" w:cs="Arial"/>
          <w:b/>
          <w:bCs/>
          <w:sz w:val="20"/>
          <w:szCs w:val="20"/>
        </w:rPr>
      </w:pPr>
    </w:p>
    <w:sectPr w:rsidR="000A37FB" w:rsidRPr="0012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35"/>
    <w:rsid w:val="000A37FB"/>
    <w:rsid w:val="000D5D35"/>
    <w:rsid w:val="0012323F"/>
    <w:rsid w:val="00320B3F"/>
    <w:rsid w:val="00A1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92147F"/>
  <w15:chartTrackingRefBased/>
  <w15:docId w15:val="{FAFD57E7-E836-43EA-B1A9-6C527A17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0D5D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D5D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D5D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cq-h1-title-text">
    <w:name w:val="acq-h1-title-text"/>
    <w:basedOn w:val="Fontdeparagrafimplicit"/>
    <w:rsid w:val="000D5D35"/>
  </w:style>
  <w:style w:type="character" w:customStyle="1" w:styleId="Titlu2Caracter">
    <w:name w:val="Titlu 2 Caracter"/>
    <w:basedOn w:val="Fontdeparagrafimplicit"/>
    <w:link w:val="Titlu2"/>
    <w:uiPriority w:val="9"/>
    <w:semiHidden/>
    <w:rsid w:val="000D5D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D5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0D5D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0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38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72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Cucliciu</dc:creator>
  <cp:keywords/>
  <dc:description/>
  <cp:lastModifiedBy>Violeta Cucliciu</cp:lastModifiedBy>
  <cp:revision>3</cp:revision>
  <dcterms:created xsi:type="dcterms:W3CDTF">2022-12-28T10:51:00Z</dcterms:created>
  <dcterms:modified xsi:type="dcterms:W3CDTF">2023-01-06T13:35:00Z</dcterms:modified>
</cp:coreProperties>
</file>